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2E" w:rsidRPr="003B272E" w:rsidRDefault="003B272E" w:rsidP="003B272E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3B272E">
        <w:rPr>
          <w:rFonts w:ascii="黑体" w:eastAsia="黑体" w:hAnsi="黑体" w:hint="eastAsia"/>
          <w:sz w:val="44"/>
          <w:szCs w:val="44"/>
        </w:rPr>
        <w:t>广州金控期货有限公司佛山营业部</w:t>
      </w:r>
    </w:p>
    <w:p w:rsidR="003B272E" w:rsidRDefault="003B272E" w:rsidP="003B272E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3B272E">
        <w:rPr>
          <w:rFonts w:ascii="黑体" w:eastAsia="黑体" w:hAnsi="黑体" w:hint="eastAsia"/>
          <w:sz w:val="44"/>
          <w:szCs w:val="44"/>
        </w:rPr>
        <w:t>龙汇大厦17楼装饰工程项目</w:t>
      </w:r>
    </w:p>
    <w:p w:rsidR="00071C91" w:rsidRDefault="00071C91" w:rsidP="003B272E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3B272E">
        <w:rPr>
          <w:rFonts w:ascii="黑体" w:eastAsia="黑体" w:hAnsi="黑体" w:hint="eastAsia"/>
          <w:sz w:val="44"/>
          <w:szCs w:val="44"/>
        </w:rPr>
        <w:t>附件</w:t>
      </w:r>
    </w:p>
    <w:p w:rsidR="003B272E" w:rsidRPr="003B272E" w:rsidRDefault="003B272E" w:rsidP="003B272E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071C91" w:rsidRPr="0098529A" w:rsidRDefault="00071C91" w:rsidP="00B92C56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98529A">
        <w:rPr>
          <w:rFonts w:ascii="仿宋_GB2312" w:eastAsia="仿宋_GB2312" w:hAnsi="宋体" w:hint="eastAsia"/>
          <w:sz w:val="28"/>
          <w:szCs w:val="28"/>
        </w:rPr>
        <w:t>附件1：投标函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附件2：投标承诺函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附件3：法定代表人授权书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附件4：投标人情况表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附件5：</w:t>
      </w:r>
      <w:r w:rsidR="00A57022" w:rsidRPr="00A57022">
        <w:rPr>
          <w:rFonts w:ascii="仿宋_GB2312" w:eastAsia="仿宋_GB2312" w:hAnsi="宋体" w:hint="eastAsia"/>
          <w:sz w:val="28"/>
          <w:szCs w:val="28"/>
        </w:rPr>
        <w:t>分项工程和单价措施项目清单与计价表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附件6：拟派项目经理及主要专业技术人员情况表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</w:t>
      </w:r>
      <w:r w:rsidR="00C22ADD">
        <w:rPr>
          <w:rFonts w:ascii="仿宋_GB2312" w:eastAsia="仿宋_GB2312" w:hAnsi="宋体" w:hint="eastAsia"/>
          <w:sz w:val="28"/>
          <w:szCs w:val="28"/>
        </w:rPr>
        <w:t>7</w:t>
      </w:r>
      <w:r w:rsidRPr="0098529A">
        <w:rPr>
          <w:rFonts w:ascii="仿宋_GB2312" w:eastAsia="仿宋_GB2312" w:hAnsi="宋体" w:hint="eastAsia"/>
          <w:sz w:val="28"/>
          <w:szCs w:val="28"/>
        </w:rPr>
        <w:t>：投标人</w:t>
      </w:r>
      <w:proofErr w:type="gramStart"/>
      <w:r w:rsidRPr="0098529A">
        <w:rPr>
          <w:rFonts w:ascii="仿宋_GB2312" w:eastAsia="仿宋_GB2312" w:hAnsi="宋体" w:hint="eastAsia"/>
          <w:sz w:val="28"/>
          <w:szCs w:val="28"/>
        </w:rPr>
        <w:t>廉洁合作</w:t>
      </w:r>
      <w:proofErr w:type="gramEnd"/>
      <w:r w:rsidRPr="0098529A">
        <w:rPr>
          <w:rFonts w:ascii="仿宋_GB2312" w:eastAsia="仿宋_GB2312" w:hAnsi="宋体" w:hint="eastAsia"/>
          <w:sz w:val="28"/>
          <w:szCs w:val="28"/>
        </w:rPr>
        <w:t>承诺书</w:t>
      </w:r>
    </w:p>
    <w:p w:rsidR="00071C91" w:rsidRPr="0098529A" w:rsidRDefault="00071C91" w:rsidP="00B92C5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8529A">
        <w:rPr>
          <w:rFonts w:ascii="仿宋_GB2312" w:eastAsia="仿宋_GB2312" w:hAnsi="宋体" w:hint="eastAsia"/>
          <w:sz w:val="28"/>
          <w:szCs w:val="28"/>
        </w:rPr>
        <w:t>附件</w:t>
      </w:r>
      <w:r w:rsidR="00C22ADD">
        <w:rPr>
          <w:rFonts w:ascii="仿宋_GB2312" w:eastAsia="仿宋_GB2312" w:hAnsi="宋体" w:hint="eastAsia"/>
          <w:sz w:val="28"/>
          <w:szCs w:val="28"/>
        </w:rPr>
        <w:t>8</w:t>
      </w:r>
      <w:r w:rsidRPr="0098529A">
        <w:rPr>
          <w:rFonts w:ascii="仿宋_GB2312" w:eastAsia="仿宋_GB2312" w:hAnsi="宋体" w:hint="eastAsia"/>
          <w:sz w:val="28"/>
          <w:szCs w:val="28"/>
        </w:rPr>
        <w:t>：装饰工程设计图纸（电子版）</w:t>
      </w:r>
    </w:p>
    <w:p w:rsidR="00071C91" w:rsidRDefault="00071C91" w:rsidP="00B92C56">
      <w:pPr>
        <w:spacing w:line="500" w:lineRule="exact"/>
        <w:rPr>
          <w:rFonts w:ascii="宋体" w:hAnsi="宋体"/>
          <w:sz w:val="24"/>
        </w:rPr>
      </w:pPr>
    </w:p>
    <w:p w:rsidR="00071C91" w:rsidRDefault="00071C91" w:rsidP="00B92C56">
      <w:pPr>
        <w:spacing w:line="500" w:lineRule="exact"/>
        <w:rPr>
          <w:rFonts w:ascii="仿宋" w:eastAsia="仿宋" w:hAnsi="仿宋"/>
          <w:sz w:val="32"/>
        </w:rPr>
      </w:pPr>
    </w:p>
    <w:p w:rsidR="00071C91" w:rsidRDefault="00071C91" w:rsidP="00B92C56">
      <w:pPr>
        <w:spacing w:line="500" w:lineRule="exact"/>
        <w:rPr>
          <w:rFonts w:ascii="仿宋" w:eastAsia="仿宋" w:hAnsi="仿宋"/>
          <w:sz w:val="32"/>
        </w:rPr>
      </w:pPr>
    </w:p>
    <w:p w:rsidR="00071C91" w:rsidRDefault="00071C91" w:rsidP="00B92C56">
      <w:pPr>
        <w:spacing w:line="500" w:lineRule="exact"/>
        <w:rPr>
          <w:rFonts w:ascii="仿宋" w:eastAsia="仿宋" w:hAnsi="仿宋"/>
          <w:sz w:val="32"/>
        </w:rPr>
      </w:pPr>
    </w:p>
    <w:p w:rsidR="00071C91" w:rsidRDefault="00071C91" w:rsidP="00B92C56">
      <w:pPr>
        <w:spacing w:line="500" w:lineRule="exact"/>
        <w:rPr>
          <w:rFonts w:ascii="仿宋" w:eastAsia="仿宋" w:hAnsi="仿宋"/>
          <w:sz w:val="32"/>
        </w:rPr>
      </w:pPr>
    </w:p>
    <w:p w:rsidR="00071C91" w:rsidRDefault="00071C91" w:rsidP="00B92C56">
      <w:pPr>
        <w:spacing w:line="500" w:lineRule="exact"/>
        <w:rPr>
          <w:rFonts w:ascii="仿宋" w:eastAsia="仿宋" w:hAnsi="仿宋"/>
          <w:sz w:val="32"/>
        </w:rPr>
      </w:pPr>
    </w:p>
    <w:p w:rsidR="00071C91" w:rsidRDefault="00071C91" w:rsidP="00B92C56">
      <w:pPr>
        <w:spacing w:line="500" w:lineRule="exact"/>
        <w:rPr>
          <w:rFonts w:ascii="仿宋" w:eastAsia="仿宋" w:hAnsi="仿宋"/>
          <w:sz w:val="32"/>
        </w:rPr>
      </w:pPr>
    </w:p>
    <w:p w:rsidR="00071C91" w:rsidRPr="0098529A" w:rsidRDefault="00071C91" w:rsidP="00B92C56">
      <w:pPr>
        <w:spacing w:line="500" w:lineRule="exact"/>
        <w:rPr>
          <w:rFonts w:ascii="仿宋_GB2312" w:eastAsia="仿宋_GB2312" w:hAnsi="仿宋"/>
          <w:sz w:val="28"/>
          <w:szCs w:val="22"/>
        </w:rPr>
      </w:pPr>
      <w:r>
        <w:rPr>
          <w:rFonts w:ascii="仿宋" w:eastAsia="仿宋" w:hAnsi="仿宋" w:hint="eastAsia"/>
          <w:sz w:val="32"/>
        </w:rPr>
        <w:br w:type="page"/>
      </w:r>
      <w:r w:rsidRPr="0098529A">
        <w:rPr>
          <w:rFonts w:ascii="仿宋_GB2312" w:eastAsia="仿宋_GB2312" w:hAnsi="仿宋" w:hint="eastAsia"/>
          <w:sz w:val="28"/>
          <w:szCs w:val="22"/>
        </w:rPr>
        <w:lastRenderedPageBreak/>
        <w:t xml:space="preserve">附件1： </w:t>
      </w:r>
    </w:p>
    <w:p w:rsidR="00071C91" w:rsidRDefault="00071C91">
      <w:pPr>
        <w:spacing w:line="400" w:lineRule="exact"/>
        <w:jc w:val="center"/>
        <w:rPr>
          <w:rFonts w:ascii="黑体" w:eastAsia="黑体" w:hAnsi="黑体"/>
          <w:sz w:val="28"/>
          <w:szCs w:val="22"/>
        </w:rPr>
      </w:pPr>
      <w:r w:rsidRPr="0098529A">
        <w:rPr>
          <w:rFonts w:ascii="黑体" w:eastAsia="黑体" w:hAnsi="黑体" w:hint="eastAsia"/>
          <w:sz w:val="28"/>
          <w:szCs w:val="22"/>
        </w:rPr>
        <w:t>投标函</w:t>
      </w:r>
    </w:p>
    <w:p w:rsidR="0098529A" w:rsidRPr="0098529A" w:rsidRDefault="0098529A">
      <w:pPr>
        <w:spacing w:line="400" w:lineRule="exact"/>
        <w:jc w:val="center"/>
        <w:rPr>
          <w:rFonts w:ascii="黑体" w:eastAsia="黑体" w:hAnsi="黑体"/>
          <w:sz w:val="28"/>
          <w:szCs w:val="22"/>
        </w:rPr>
      </w:pPr>
    </w:p>
    <w:p w:rsidR="00071C91" w:rsidRDefault="00B851C8" w:rsidP="0098529A">
      <w:pPr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广州金控</w:t>
      </w:r>
      <w:r w:rsidR="00071C91" w:rsidRPr="0098529A">
        <w:rPr>
          <w:rFonts w:ascii="仿宋_GB2312" w:eastAsia="仿宋_GB2312" w:hAnsi="仿宋" w:hint="eastAsia"/>
          <w:sz w:val="28"/>
          <w:szCs w:val="22"/>
        </w:rPr>
        <w:t>期货有限公司：</w:t>
      </w:r>
    </w:p>
    <w:p w:rsidR="003F5303" w:rsidRPr="0098529A" w:rsidRDefault="003F5303" w:rsidP="0098529A">
      <w:pPr>
        <w:rPr>
          <w:rFonts w:ascii="仿宋_GB2312" w:eastAsia="仿宋_GB2312" w:hAnsi="仿宋"/>
          <w:sz w:val="28"/>
          <w:szCs w:val="22"/>
        </w:rPr>
      </w:pPr>
    </w:p>
    <w:p w:rsidR="00071C91" w:rsidRPr="0098529A" w:rsidRDefault="00071C91" w:rsidP="003F5303">
      <w:pPr>
        <w:spacing w:line="420" w:lineRule="exact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        </w:t>
      </w:r>
      <w:r w:rsidRPr="0098529A">
        <w:rPr>
          <w:rFonts w:ascii="仿宋_GB2312" w:eastAsia="仿宋_GB2312" w:hAnsi="仿宋" w:hint="eastAsia"/>
          <w:sz w:val="28"/>
          <w:szCs w:val="22"/>
        </w:rPr>
        <w:t>（投标人全称）授权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</w:t>
      </w:r>
      <w:r w:rsidRPr="0098529A">
        <w:rPr>
          <w:rFonts w:ascii="仿宋_GB2312" w:eastAsia="仿宋_GB2312" w:hAnsi="仿宋" w:hint="eastAsia"/>
          <w:sz w:val="28"/>
          <w:szCs w:val="22"/>
        </w:rPr>
        <w:t>（代理人姓名）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</w:t>
      </w:r>
      <w:r w:rsidRPr="0098529A">
        <w:rPr>
          <w:rFonts w:ascii="仿宋_GB2312" w:eastAsia="仿宋_GB2312" w:hAnsi="仿宋" w:hint="eastAsia"/>
          <w:sz w:val="28"/>
          <w:szCs w:val="22"/>
        </w:rPr>
        <w:t>（职务、职称）为授权代理人，参加贵方组织的</w:t>
      </w:r>
      <w:r w:rsidR="00C22ADD" w:rsidRPr="00C22ADD">
        <w:rPr>
          <w:rFonts w:ascii="仿宋_GB2312" w:eastAsia="仿宋_GB2312" w:hAnsi="仿宋" w:hint="eastAsia"/>
          <w:sz w:val="28"/>
          <w:szCs w:val="22"/>
        </w:rPr>
        <w:t>佛山市南海区大</w:t>
      </w:r>
      <w:proofErr w:type="gramStart"/>
      <w:r w:rsidR="00C22ADD" w:rsidRPr="00C22ADD">
        <w:rPr>
          <w:rFonts w:ascii="仿宋_GB2312" w:eastAsia="仿宋_GB2312" w:hAnsi="仿宋" w:hint="eastAsia"/>
          <w:sz w:val="28"/>
          <w:szCs w:val="22"/>
        </w:rPr>
        <w:t>沥镇毅</w:t>
      </w:r>
      <w:proofErr w:type="gramEnd"/>
      <w:r w:rsidR="00C22ADD" w:rsidRPr="00C22ADD">
        <w:rPr>
          <w:rFonts w:ascii="仿宋_GB2312" w:eastAsia="仿宋_GB2312" w:hAnsi="仿宋" w:hint="eastAsia"/>
          <w:sz w:val="28"/>
          <w:szCs w:val="22"/>
        </w:rPr>
        <w:t>贤路8号龙汇大厦1720-1722室</w:t>
      </w:r>
      <w:r w:rsidRPr="00C22ADD">
        <w:rPr>
          <w:rFonts w:ascii="仿宋_GB2312" w:eastAsia="仿宋_GB2312" w:hAnsi="仿宋" w:hint="eastAsia"/>
          <w:sz w:val="28"/>
          <w:szCs w:val="22"/>
        </w:rPr>
        <w:t>装</w:t>
      </w:r>
      <w:r w:rsidRPr="0098529A">
        <w:rPr>
          <w:rFonts w:ascii="仿宋_GB2312" w:eastAsia="仿宋_GB2312" w:hAnsi="仿宋" w:hint="eastAsia"/>
          <w:sz w:val="28"/>
          <w:szCs w:val="22"/>
        </w:rPr>
        <w:t>饰工程项目的投标活动。为此：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1、提供投标须知规定的全部投标文件：包括正本l份，副本</w:t>
      </w:r>
      <w:r w:rsidR="00D629CD">
        <w:rPr>
          <w:rFonts w:ascii="仿宋_GB2312" w:eastAsia="仿宋_GB2312" w:hAnsi="仿宋" w:hint="eastAsia"/>
          <w:sz w:val="28"/>
          <w:szCs w:val="22"/>
        </w:rPr>
        <w:t>1</w:t>
      </w:r>
      <w:r w:rsidRPr="0098529A">
        <w:rPr>
          <w:rFonts w:ascii="仿宋_GB2312" w:eastAsia="仿宋_GB2312" w:hAnsi="仿宋" w:hint="eastAsia"/>
          <w:sz w:val="28"/>
          <w:szCs w:val="22"/>
        </w:rPr>
        <w:t>份；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2、投标工程（产品）的投标价为（大写）：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</w:t>
      </w:r>
      <w:r w:rsidRPr="0098529A">
        <w:rPr>
          <w:rFonts w:ascii="仿宋_GB2312" w:eastAsia="仿宋_GB2312" w:hAnsi="仿宋" w:hint="eastAsia"/>
          <w:sz w:val="28"/>
          <w:szCs w:val="22"/>
        </w:rPr>
        <w:t>元人民币。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3、保证遵守招标书中的有关规定和收费标准。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4、保证忠实地执行买卖双方所签工程施工合同，并承担合同规定的责任义务。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5、投标时，已完全了解施工现场及设计图纸，所有设计项目施工工艺已充分完善，按图施工可以达到国家或行业标准，并通过施工可以达到合格工程。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6、愿意向贵方提供任何与该项投标有关的数据、情况和技术资料。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7、与本投标有关的一切往来通讯请寄：</w:t>
      </w:r>
    </w:p>
    <w:p w:rsidR="00071C91" w:rsidRPr="0098529A" w:rsidRDefault="00071C91" w:rsidP="003F5303">
      <w:pPr>
        <w:spacing w:line="420" w:lineRule="exact"/>
        <w:ind w:firstLineChars="200" w:firstLine="56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地址： </w:t>
      </w:r>
      <w:r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                         </w:t>
      </w: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  </w:t>
      </w:r>
    </w:p>
    <w:p w:rsidR="00071C91" w:rsidRPr="0098529A" w:rsidRDefault="00071C91" w:rsidP="007851E2">
      <w:pPr>
        <w:spacing w:line="420" w:lineRule="exact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邮编：</w:t>
      </w:r>
      <w:r w:rsidR="007851E2">
        <w:rPr>
          <w:rFonts w:ascii="仿宋_GB2312" w:eastAsia="仿宋_GB2312" w:hAnsi="仿宋" w:hint="eastAsia"/>
          <w:sz w:val="28"/>
          <w:szCs w:val="22"/>
        </w:rPr>
        <w:t xml:space="preserve"> 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</w:t>
      </w:r>
      <w:r w:rsidRPr="0098529A">
        <w:rPr>
          <w:rFonts w:ascii="仿宋_GB2312" w:eastAsia="仿宋_GB2312" w:hAnsi="仿宋" w:hint="eastAsia"/>
          <w:sz w:val="28"/>
          <w:szCs w:val="22"/>
        </w:rPr>
        <w:t>电话：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</w:t>
      </w:r>
      <w:r w:rsidRPr="0098529A">
        <w:rPr>
          <w:rFonts w:ascii="仿宋_GB2312" w:eastAsia="仿宋_GB2312" w:hAnsi="仿宋" w:hint="eastAsia"/>
          <w:sz w:val="28"/>
          <w:szCs w:val="22"/>
        </w:rPr>
        <w:t>传真：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</w:t>
      </w:r>
      <w:r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</w:t>
      </w:r>
    </w:p>
    <w:p w:rsidR="00071C91" w:rsidRPr="0098529A" w:rsidRDefault="00071C91">
      <w:pPr>
        <w:spacing w:line="400" w:lineRule="exact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投标人全称（盖章）：</w:t>
      </w:r>
    </w:p>
    <w:p w:rsidR="00071C91" w:rsidRPr="0098529A" w:rsidRDefault="00071C91">
      <w:pPr>
        <w:spacing w:line="400" w:lineRule="exact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授权代理人（签字）：</w:t>
      </w:r>
    </w:p>
    <w:p w:rsidR="007851E2" w:rsidRDefault="00071C91" w:rsidP="007851E2">
      <w:pPr>
        <w:spacing w:line="400" w:lineRule="exact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日    期：</w:t>
      </w:r>
    </w:p>
    <w:p w:rsidR="007851E2" w:rsidRDefault="007851E2">
      <w:pPr>
        <w:widowControl/>
        <w:jc w:val="left"/>
        <w:rPr>
          <w:rFonts w:ascii="仿宋_GB2312" w:eastAsia="仿宋_GB2312" w:hAnsi="仿宋"/>
          <w:sz w:val="28"/>
          <w:szCs w:val="22"/>
        </w:rPr>
      </w:pPr>
      <w:r>
        <w:rPr>
          <w:rFonts w:ascii="仿宋_GB2312" w:eastAsia="仿宋_GB2312" w:hAnsi="仿宋"/>
          <w:sz w:val="28"/>
          <w:szCs w:val="22"/>
        </w:rPr>
        <w:br w:type="page"/>
      </w:r>
    </w:p>
    <w:p w:rsidR="00071C91" w:rsidRPr="0098529A" w:rsidRDefault="00071C91" w:rsidP="007851E2">
      <w:pPr>
        <w:spacing w:line="400" w:lineRule="exact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lastRenderedPageBreak/>
        <w:t xml:space="preserve">附件2： </w:t>
      </w:r>
    </w:p>
    <w:p w:rsidR="00071C91" w:rsidRPr="0098529A" w:rsidRDefault="00071C91">
      <w:pPr>
        <w:jc w:val="center"/>
        <w:rPr>
          <w:rFonts w:ascii="黑体" w:eastAsia="黑体" w:hAnsi="黑体"/>
          <w:sz w:val="28"/>
          <w:szCs w:val="22"/>
        </w:rPr>
      </w:pPr>
      <w:r w:rsidRPr="0098529A">
        <w:rPr>
          <w:rFonts w:ascii="黑体" w:eastAsia="黑体" w:hAnsi="黑体" w:hint="eastAsia"/>
          <w:sz w:val="28"/>
          <w:szCs w:val="22"/>
        </w:rPr>
        <w:t>投标承诺函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</w:p>
    <w:p w:rsidR="00071C91" w:rsidRPr="0098529A" w:rsidRDefault="00B851C8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广州金控</w:t>
      </w:r>
      <w:r w:rsidR="00071C91" w:rsidRPr="0098529A">
        <w:rPr>
          <w:rFonts w:ascii="仿宋_GB2312" w:eastAsia="仿宋_GB2312" w:hAnsi="仿宋" w:hint="eastAsia"/>
          <w:sz w:val="28"/>
          <w:szCs w:val="22"/>
        </w:rPr>
        <w:t>期货有限公司：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本</w:t>
      </w:r>
      <w:proofErr w:type="gramStart"/>
      <w:r w:rsidRPr="0098529A">
        <w:rPr>
          <w:rFonts w:ascii="仿宋_GB2312" w:eastAsia="仿宋_GB2312" w:hAnsi="仿宋" w:hint="eastAsia"/>
          <w:sz w:val="28"/>
          <w:szCs w:val="22"/>
        </w:rPr>
        <w:t>函作为</w:t>
      </w:r>
      <w:proofErr w:type="gramEnd"/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         </w:t>
      </w:r>
      <w:r w:rsidRPr="0098529A">
        <w:rPr>
          <w:rFonts w:ascii="仿宋_GB2312" w:eastAsia="仿宋_GB2312" w:hAnsi="仿宋" w:hint="eastAsia"/>
          <w:sz w:val="28"/>
          <w:szCs w:val="22"/>
        </w:rPr>
        <w:t>（投标人全称）对</w:t>
      </w:r>
      <w:r w:rsidR="00C22ADD" w:rsidRPr="00C22ADD">
        <w:rPr>
          <w:rFonts w:ascii="仿宋_GB2312" w:eastAsia="仿宋_GB2312" w:hAnsi="仿宋" w:hint="eastAsia"/>
          <w:sz w:val="28"/>
          <w:szCs w:val="22"/>
        </w:rPr>
        <w:t>佛山市南海区大</w:t>
      </w:r>
      <w:proofErr w:type="gramStart"/>
      <w:r w:rsidR="00C22ADD" w:rsidRPr="00C22ADD">
        <w:rPr>
          <w:rFonts w:ascii="仿宋_GB2312" w:eastAsia="仿宋_GB2312" w:hAnsi="仿宋" w:hint="eastAsia"/>
          <w:sz w:val="28"/>
          <w:szCs w:val="22"/>
        </w:rPr>
        <w:t>沥镇毅</w:t>
      </w:r>
      <w:proofErr w:type="gramEnd"/>
      <w:r w:rsidR="00C22ADD" w:rsidRPr="00C22ADD">
        <w:rPr>
          <w:rFonts w:ascii="仿宋_GB2312" w:eastAsia="仿宋_GB2312" w:hAnsi="仿宋" w:hint="eastAsia"/>
          <w:sz w:val="28"/>
          <w:szCs w:val="22"/>
        </w:rPr>
        <w:t>贤路8号龙汇大厦1720-1722室</w:t>
      </w:r>
      <w:r w:rsidRPr="0098529A">
        <w:rPr>
          <w:rFonts w:ascii="仿宋_GB2312" w:eastAsia="仿宋_GB2312" w:hAnsi="仿宋" w:hint="eastAsia"/>
          <w:sz w:val="28"/>
          <w:szCs w:val="22"/>
        </w:rPr>
        <w:t>装饰工程投标提供投标保证，如我公司中标后不能履行招标书的约定，我单位（或公司）将愿意承担投标标的</w:t>
      </w:r>
      <w:r w:rsidR="008E7FCE" w:rsidRPr="0098529A">
        <w:rPr>
          <w:rFonts w:ascii="仿宋_GB2312" w:eastAsia="仿宋_GB2312" w:hAnsi="仿宋" w:hint="eastAsia"/>
          <w:sz w:val="28"/>
          <w:szCs w:val="22"/>
        </w:rPr>
        <w:t>3</w:t>
      </w:r>
      <w:r w:rsidRPr="0098529A">
        <w:rPr>
          <w:rFonts w:ascii="仿宋_GB2312" w:eastAsia="仿宋_GB2312" w:hAnsi="仿宋" w:hint="eastAsia"/>
          <w:sz w:val="28"/>
          <w:szCs w:val="22"/>
        </w:rPr>
        <w:t>0%的经济赔偿。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</w:t>
      </w:r>
      <w:proofErr w:type="gramStart"/>
      <w:r w:rsidRPr="0098529A">
        <w:rPr>
          <w:rFonts w:ascii="仿宋_GB2312" w:eastAsia="仿宋_GB2312" w:hAnsi="仿宋" w:hint="eastAsia"/>
          <w:sz w:val="28"/>
          <w:szCs w:val="22"/>
        </w:rPr>
        <w:t>本函自开标</w:t>
      </w:r>
      <w:proofErr w:type="gramEnd"/>
      <w:r w:rsidRPr="0098529A">
        <w:rPr>
          <w:rFonts w:ascii="仿宋_GB2312" w:eastAsia="仿宋_GB2312" w:hAnsi="仿宋" w:hint="eastAsia"/>
          <w:sz w:val="28"/>
          <w:szCs w:val="22"/>
        </w:rPr>
        <w:t xml:space="preserve">日起120日有效，除非贵方提前解除或终止招标项目。 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  投标人全称（加盖公章）：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开户银行：                 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proofErr w:type="gramStart"/>
      <w:r w:rsidRPr="0098529A">
        <w:rPr>
          <w:rFonts w:ascii="仿宋_GB2312" w:eastAsia="仿宋_GB2312" w:hAnsi="仿宋" w:hint="eastAsia"/>
          <w:sz w:val="28"/>
          <w:szCs w:val="22"/>
        </w:rPr>
        <w:t>账</w:t>
      </w:r>
      <w:proofErr w:type="gramEnd"/>
      <w:r w:rsidRPr="0098529A">
        <w:rPr>
          <w:rFonts w:ascii="仿宋_GB2312" w:eastAsia="仿宋_GB2312" w:hAnsi="仿宋" w:hint="eastAsia"/>
          <w:sz w:val="28"/>
          <w:szCs w:val="22"/>
        </w:rPr>
        <w:t xml:space="preserve">    号：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法定代表人或授权代理人签字：         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日期：       年    月    日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br w:type="page"/>
      </w:r>
      <w:r w:rsidRPr="0098529A">
        <w:rPr>
          <w:rFonts w:ascii="仿宋_GB2312" w:eastAsia="仿宋_GB2312" w:hAnsi="仿宋" w:hint="eastAsia"/>
          <w:sz w:val="28"/>
          <w:szCs w:val="22"/>
        </w:rPr>
        <w:lastRenderedPageBreak/>
        <w:t>附件3：</w:t>
      </w:r>
    </w:p>
    <w:p w:rsidR="00071C91" w:rsidRPr="0098529A" w:rsidRDefault="00071C91">
      <w:pPr>
        <w:jc w:val="center"/>
        <w:rPr>
          <w:rFonts w:ascii="黑体" w:eastAsia="黑体" w:hAnsi="黑体"/>
          <w:sz w:val="28"/>
          <w:szCs w:val="22"/>
        </w:rPr>
      </w:pPr>
      <w:r w:rsidRPr="0098529A">
        <w:rPr>
          <w:rFonts w:ascii="黑体" w:eastAsia="黑体" w:hAnsi="黑体" w:hint="eastAsia"/>
          <w:sz w:val="28"/>
          <w:szCs w:val="22"/>
        </w:rPr>
        <w:t>法定代表人授权书</w:t>
      </w:r>
    </w:p>
    <w:p w:rsidR="00071C91" w:rsidRDefault="00071C91">
      <w:pPr>
        <w:rPr>
          <w:rFonts w:ascii="仿宋_GB2312" w:eastAsia="仿宋_GB2312" w:hAnsi="仿宋"/>
          <w:sz w:val="28"/>
          <w:szCs w:val="22"/>
        </w:rPr>
      </w:pPr>
    </w:p>
    <w:p w:rsidR="007851E2" w:rsidRPr="0098529A" w:rsidRDefault="007851E2">
      <w:pPr>
        <w:rPr>
          <w:rFonts w:ascii="仿宋_GB2312" w:eastAsia="仿宋_GB2312" w:hAnsi="仿宋"/>
          <w:sz w:val="28"/>
          <w:szCs w:val="22"/>
        </w:rPr>
      </w:pPr>
    </w:p>
    <w:p w:rsidR="00071C91" w:rsidRDefault="00B851C8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广州金控</w:t>
      </w:r>
      <w:r w:rsidR="00071C91" w:rsidRPr="0098529A">
        <w:rPr>
          <w:rFonts w:ascii="仿宋_GB2312" w:eastAsia="仿宋_GB2312" w:hAnsi="仿宋" w:hint="eastAsia"/>
          <w:sz w:val="28"/>
          <w:szCs w:val="22"/>
        </w:rPr>
        <w:t>期货有限公司：</w:t>
      </w:r>
    </w:p>
    <w:p w:rsidR="003F5303" w:rsidRPr="0098529A" w:rsidRDefault="003F5303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</w:p>
    <w:p w:rsidR="007851E2" w:rsidRDefault="00071C91" w:rsidP="007851E2">
      <w:pPr>
        <w:spacing w:line="480" w:lineRule="auto"/>
        <w:ind w:left="2240" w:hangingChars="800" w:hanging="224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</w:t>
      </w:r>
      <w:r w:rsidR="007851E2">
        <w:rPr>
          <w:rFonts w:ascii="仿宋_GB2312" w:eastAsia="仿宋_GB2312" w:hAnsi="仿宋" w:hint="eastAsia"/>
          <w:sz w:val="28"/>
          <w:szCs w:val="22"/>
        </w:rPr>
        <w:t xml:space="preserve"> 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        </w:t>
      </w:r>
      <w:r w:rsidR="007851E2">
        <w:rPr>
          <w:rFonts w:ascii="仿宋_GB2312" w:eastAsia="仿宋_GB2312" w:hAnsi="仿宋" w:hint="eastAsia"/>
          <w:sz w:val="28"/>
          <w:szCs w:val="22"/>
        </w:rPr>
        <w:t>（投标人全称）法定代表人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</w:t>
      </w:r>
      <w:r w:rsidRPr="0098529A">
        <w:rPr>
          <w:rFonts w:ascii="仿宋_GB2312" w:eastAsia="仿宋_GB2312" w:hAnsi="仿宋" w:hint="eastAsia"/>
          <w:sz w:val="28"/>
          <w:szCs w:val="22"/>
        </w:rPr>
        <w:t>授</w:t>
      </w:r>
    </w:p>
    <w:p w:rsidR="007851E2" w:rsidRDefault="00071C91" w:rsidP="007851E2">
      <w:pPr>
        <w:spacing w:line="480" w:lineRule="auto"/>
        <w:ind w:left="2240" w:hangingChars="800" w:hanging="224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权</w:t>
      </w:r>
      <w:r w:rsidR="007851E2">
        <w:rPr>
          <w:rFonts w:ascii="仿宋_GB2312" w:eastAsia="仿宋_GB2312" w:hAnsi="仿宋" w:hint="eastAsia"/>
          <w:sz w:val="28"/>
          <w:szCs w:val="22"/>
        </w:rPr>
        <w:t xml:space="preserve"> </w:t>
      </w:r>
      <w:r w:rsidR="007851E2" w:rsidRPr="007851E2">
        <w:rPr>
          <w:rFonts w:ascii="仿宋_GB2312" w:eastAsia="仿宋_GB2312" w:hAnsi="仿宋" w:hint="eastAsia"/>
          <w:sz w:val="28"/>
          <w:szCs w:val="22"/>
          <w:u w:val="single"/>
        </w:rPr>
        <w:t xml:space="preserve">              </w:t>
      </w:r>
      <w:r w:rsidRPr="0098529A">
        <w:rPr>
          <w:rFonts w:ascii="仿宋_GB2312" w:eastAsia="仿宋_GB2312" w:hAnsi="仿宋" w:hint="eastAsia"/>
          <w:sz w:val="28"/>
          <w:szCs w:val="22"/>
        </w:rPr>
        <w:t>（代理人姓名）为授权代表，参加贵公司</w:t>
      </w:r>
    </w:p>
    <w:p w:rsidR="00071C91" w:rsidRPr="0098529A" w:rsidRDefault="00071C91" w:rsidP="007851E2">
      <w:pPr>
        <w:spacing w:line="480" w:lineRule="auto"/>
        <w:ind w:left="2240" w:hangingChars="800" w:hanging="2240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组织的项目招标活动，处理招标活动中的一切事宜。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 法定代表人签字：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 投标人全称（公章）：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                 日     期：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附：授权代理人姓名：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职务：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详细通讯地址：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邮政编码：</w:t>
      </w:r>
    </w:p>
    <w:p w:rsidR="00071C91" w:rsidRPr="0098529A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传真：</w:t>
      </w:r>
    </w:p>
    <w:p w:rsidR="006C6A43" w:rsidRDefault="00071C91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 xml:space="preserve">     电话：</w:t>
      </w:r>
    </w:p>
    <w:p w:rsidR="00071C91" w:rsidRPr="0098529A" w:rsidRDefault="006C6A43" w:rsidP="006E624C">
      <w:pPr>
        <w:spacing w:line="360" w:lineRule="auto"/>
        <w:rPr>
          <w:rFonts w:ascii="仿宋_GB2312" w:eastAsia="仿宋_GB2312" w:hAnsi="仿宋"/>
          <w:sz w:val="28"/>
          <w:szCs w:val="22"/>
        </w:rPr>
      </w:pPr>
      <w:r>
        <w:rPr>
          <w:rFonts w:ascii="仿宋_GB2312" w:eastAsia="仿宋_GB2312" w:hAnsi="仿宋"/>
          <w:sz w:val="28"/>
          <w:szCs w:val="22"/>
        </w:rPr>
        <w:br w:type="page"/>
      </w:r>
      <w:r w:rsidR="00071C91" w:rsidRPr="0098529A">
        <w:rPr>
          <w:rFonts w:ascii="仿宋_GB2312" w:eastAsia="仿宋_GB2312" w:hAnsi="仿宋" w:hint="eastAsia"/>
          <w:sz w:val="28"/>
          <w:szCs w:val="22"/>
        </w:rPr>
        <w:lastRenderedPageBreak/>
        <w:t>附件4：</w:t>
      </w:r>
    </w:p>
    <w:p w:rsidR="00071C91" w:rsidRDefault="00071C91">
      <w:pPr>
        <w:jc w:val="center"/>
        <w:rPr>
          <w:rFonts w:ascii="黑体" w:eastAsia="黑体" w:hAnsi="黑体"/>
          <w:sz w:val="28"/>
          <w:szCs w:val="22"/>
        </w:rPr>
      </w:pPr>
      <w:r w:rsidRPr="0098529A">
        <w:rPr>
          <w:rFonts w:ascii="黑体" w:eastAsia="黑体" w:hAnsi="黑体" w:hint="eastAsia"/>
          <w:sz w:val="28"/>
          <w:szCs w:val="22"/>
        </w:rPr>
        <w:t>投标人情况表</w:t>
      </w:r>
    </w:p>
    <w:p w:rsidR="003F5303" w:rsidRPr="0098529A" w:rsidRDefault="003F5303">
      <w:pPr>
        <w:jc w:val="center"/>
        <w:rPr>
          <w:rFonts w:ascii="黑体" w:eastAsia="黑体" w:hAnsi="黑体"/>
          <w:sz w:val="28"/>
          <w:szCs w:val="22"/>
        </w:rPr>
      </w:pPr>
    </w:p>
    <w:p w:rsidR="00071C91" w:rsidRPr="0098529A" w:rsidRDefault="00071C91">
      <w:pPr>
        <w:rPr>
          <w:rFonts w:ascii="仿宋_GB2312" w:eastAsia="仿宋_GB2312" w:hAnsi="仿宋"/>
          <w:sz w:val="28"/>
          <w:szCs w:val="22"/>
        </w:rPr>
      </w:pPr>
      <w:r w:rsidRPr="0098529A">
        <w:rPr>
          <w:rFonts w:ascii="仿宋_GB2312" w:eastAsia="仿宋_GB2312" w:hAnsi="仿宋" w:hint="eastAsia"/>
          <w:sz w:val="28"/>
          <w:szCs w:val="22"/>
        </w:rPr>
        <w:t>投标人：（公章）    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540"/>
        <w:gridCol w:w="180"/>
        <w:gridCol w:w="833"/>
        <w:gridCol w:w="427"/>
        <w:gridCol w:w="720"/>
        <w:gridCol w:w="1080"/>
        <w:gridCol w:w="540"/>
        <w:gridCol w:w="720"/>
        <w:gridCol w:w="360"/>
        <w:gridCol w:w="900"/>
      </w:tblGrid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投标人全称</w:t>
            </w:r>
          </w:p>
        </w:tc>
        <w:tc>
          <w:tcPr>
            <w:tcW w:w="7560" w:type="dxa"/>
            <w:gridSpan w:val="11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详细地址</w:t>
            </w:r>
          </w:p>
        </w:tc>
        <w:tc>
          <w:tcPr>
            <w:tcW w:w="7560" w:type="dxa"/>
            <w:gridSpan w:val="11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主管部门</w:t>
            </w:r>
          </w:p>
        </w:tc>
        <w:tc>
          <w:tcPr>
            <w:tcW w:w="180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法定代表人</w:t>
            </w:r>
          </w:p>
        </w:tc>
        <w:tc>
          <w:tcPr>
            <w:tcW w:w="1800" w:type="dxa"/>
            <w:gridSpan w:val="2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职务</w:t>
            </w:r>
          </w:p>
        </w:tc>
        <w:tc>
          <w:tcPr>
            <w:tcW w:w="126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行业类型</w:t>
            </w:r>
          </w:p>
        </w:tc>
        <w:tc>
          <w:tcPr>
            <w:tcW w:w="180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授权代理人</w:t>
            </w:r>
          </w:p>
        </w:tc>
        <w:tc>
          <w:tcPr>
            <w:tcW w:w="1800" w:type="dxa"/>
            <w:gridSpan w:val="2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职务</w:t>
            </w:r>
          </w:p>
        </w:tc>
        <w:tc>
          <w:tcPr>
            <w:tcW w:w="126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邮政编码</w:t>
            </w:r>
          </w:p>
        </w:tc>
        <w:tc>
          <w:tcPr>
            <w:tcW w:w="180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传真</w:t>
            </w:r>
          </w:p>
        </w:tc>
        <w:tc>
          <w:tcPr>
            <w:tcW w:w="126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单位简历及机构</w:t>
            </w:r>
          </w:p>
        </w:tc>
        <w:tc>
          <w:tcPr>
            <w:tcW w:w="7560" w:type="dxa"/>
            <w:gridSpan w:val="11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单位优势及特长</w:t>
            </w:r>
          </w:p>
        </w:tc>
        <w:tc>
          <w:tcPr>
            <w:tcW w:w="7560" w:type="dxa"/>
            <w:gridSpan w:val="11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单位概况</w:t>
            </w:r>
          </w:p>
        </w:tc>
        <w:tc>
          <w:tcPr>
            <w:tcW w:w="1260" w:type="dxa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职工总数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人</w:t>
            </w:r>
          </w:p>
        </w:tc>
        <w:tc>
          <w:tcPr>
            <w:tcW w:w="3600" w:type="dxa"/>
            <w:gridSpan w:val="5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设计人员                    人</w:t>
            </w: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00" w:type="dxa"/>
            <w:gridSpan w:val="5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3600" w:type="dxa"/>
            <w:gridSpan w:val="5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工程人员                    人</w:t>
            </w: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流动资金</w:t>
            </w:r>
          </w:p>
        </w:tc>
        <w:tc>
          <w:tcPr>
            <w:tcW w:w="2700" w:type="dxa"/>
            <w:gridSpan w:val="5"/>
            <w:vMerge w:val="restart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 xml:space="preserve">                  万元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资金来源</w:t>
            </w:r>
          </w:p>
        </w:tc>
        <w:tc>
          <w:tcPr>
            <w:tcW w:w="108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自有资金</w:t>
            </w:r>
          </w:p>
        </w:tc>
        <w:tc>
          <w:tcPr>
            <w:tcW w:w="9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00" w:type="dxa"/>
            <w:gridSpan w:val="5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银行贷款</w:t>
            </w:r>
          </w:p>
        </w:tc>
        <w:tc>
          <w:tcPr>
            <w:tcW w:w="9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固定资产</w:t>
            </w:r>
          </w:p>
        </w:tc>
        <w:tc>
          <w:tcPr>
            <w:tcW w:w="2700" w:type="dxa"/>
            <w:gridSpan w:val="5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原值          万元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资金性质</w:t>
            </w:r>
          </w:p>
        </w:tc>
        <w:tc>
          <w:tcPr>
            <w:tcW w:w="108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生产性</w:t>
            </w:r>
          </w:p>
        </w:tc>
        <w:tc>
          <w:tcPr>
            <w:tcW w:w="9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00" w:type="dxa"/>
            <w:gridSpan w:val="5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净值            万元</w:t>
            </w:r>
          </w:p>
        </w:tc>
        <w:tc>
          <w:tcPr>
            <w:tcW w:w="1620" w:type="dxa"/>
            <w:gridSpan w:val="2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非生产性</w:t>
            </w:r>
          </w:p>
        </w:tc>
        <w:tc>
          <w:tcPr>
            <w:tcW w:w="90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企业财务状况</w:t>
            </w: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年份</w:t>
            </w:r>
          </w:p>
        </w:tc>
        <w:tc>
          <w:tcPr>
            <w:tcW w:w="1553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收入总额</w:t>
            </w:r>
          </w:p>
        </w:tc>
        <w:tc>
          <w:tcPr>
            <w:tcW w:w="1147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利润总额</w:t>
            </w:r>
          </w:p>
        </w:tc>
        <w:tc>
          <w:tcPr>
            <w:tcW w:w="16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税后利润</w:t>
            </w: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负债总额</w:t>
            </w: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 w:rsidP="008E7FCE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201</w:t>
            </w:r>
            <w:r w:rsidR="008E7FCE">
              <w:rPr>
                <w:rFonts w:ascii="仿宋" w:eastAsia="仿宋" w:hAnsi="仿宋" w:hint="eastAsia"/>
                <w:szCs w:val="18"/>
              </w:rPr>
              <w:t>5</w:t>
            </w:r>
            <w:r>
              <w:rPr>
                <w:rFonts w:ascii="仿宋" w:eastAsia="仿宋" w:hAnsi="仿宋" w:hint="eastAsia"/>
                <w:szCs w:val="18"/>
              </w:rPr>
              <w:t>年</w:t>
            </w:r>
          </w:p>
        </w:tc>
        <w:tc>
          <w:tcPr>
            <w:tcW w:w="1553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147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 w:rsidP="008E7FCE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201</w:t>
            </w:r>
            <w:r w:rsidR="008E7FCE">
              <w:rPr>
                <w:rFonts w:ascii="仿宋" w:eastAsia="仿宋" w:hAnsi="仿宋" w:hint="eastAsia"/>
                <w:szCs w:val="18"/>
              </w:rPr>
              <w:t>6</w:t>
            </w:r>
            <w:r>
              <w:rPr>
                <w:rFonts w:ascii="仿宋" w:eastAsia="仿宋" w:hAnsi="仿宋" w:hint="eastAsia"/>
                <w:szCs w:val="18"/>
              </w:rPr>
              <w:t>年</w:t>
            </w:r>
          </w:p>
        </w:tc>
        <w:tc>
          <w:tcPr>
            <w:tcW w:w="1553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147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 w:rsidP="008E7FCE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201</w:t>
            </w:r>
            <w:r w:rsidR="008E7FCE">
              <w:rPr>
                <w:rFonts w:ascii="仿宋" w:eastAsia="仿宋" w:hAnsi="仿宋" w:hint="eastAsia"/>
                <w:szCs w:val="18"/>
              </w:rPr>
              <w:t>7</w:t>
            </w:r>
            <w:r>
              <w:rPr>
                <w:rFonts w:ascii="仿宋" w:eastAsia="仿宋" w:hAnsi="仿宋" w:hint="eastAsia"/>
                <w:szCs w:val="18"/>
              </w:rPr>
              <w:t>年</w:t>
            </w:r>
          </w:p>
        </w:tc>
        <w:tc>
          <w:tcPr>
            <w:tcW w:w="1553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147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 w:val="restart"/>
            <w:vAlign w:val="center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主要工程情况</w:t>
            </w:r>
          </w:p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（与期货、证券、银行案例）</w:t>
            </w: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工程名称</w:t>
            </w: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日期</w:t>
            </w: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金额</w:t>
            </w: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客户名称/项目经理</w:t>
            </w: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项目地址及电话</w:t>
            </w: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  <w:tr w:rsidR="00071C91">
        <w:trPr>
          <w:cantSplit/>
          <w:jc w:val="center"/>
        </w:trPr>
        <w:tc>
          <w:tcPr>
            <w:tcW w:w="1800" w:type="dxa"/>
            <w:vMerge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260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720" w:type="dxa"/>
            <w:gridSpan w:val="2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833" w:type="dxa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2767" w:type="dxa"/>
            <w:gridSpan w:val="4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71C91" w:rsidRDefault="00071C91">
            <w:pPr>
              <w:rPr>
                <w:rFonts w:ascii="仿宋" w:eastAsia="仿宋" w:hAnsi="仿宋"/>
                <w:szCs w:val="18"/>
              </w:rPr>
            </w:pPr>
          </w:p>
        </w:tc>
      </w:tr>
    </w:tbl>
    <w:p w:rsidR="006C6A43" w:rsidRDefault="006C6A43">
      <w:pPr>
        <w:rPr>
          <w:rFonts w:ascii="仿宋" w:eastAsia="仿宋" w:hAnsi="仿宋"/>
          <w:sz w:val="28"/>
          <w:szCs w:val="22"/>
        </w:rPr>
      </w:pPr>
    </w:p>
    <w:p w:rsidR="0097043B" w:rsidRDefault="0097043B">
      <w:pPr>
        <w:rPr>
          <w:rFonts w:ascii="仿宋" w:eastAsia="仿宋" w:hAnsi="仿宋"/>
          <w:sz w:val="28"/>
          <w:szCs w:val="22"/>
        </w:rPr>
        <w:sectPr w:rsidR="0097043B" w:rsidSect="003C4BC0">
          <w:footerReference w:type="first" r:id="rId8"/>
          <w:pgSz w:w="10319" w:h="14572"/>
          <w:pgMar w:top="1440" w:right="1469" w:bottom="1089" w:left="1440" w:header="851" w:footer="992" w:gutter="0"/>
          <w:pgNumType w:fmt="numberInDash" w:start="1"/>
          <w:cols w:space="720"/>
          <w:titlePg/>
          <w:docGrid w:linePitch="312"/>
        </w:sectPr>
      </w:pPr>
    </w:p>
    <w:p w:rsidR="00071C91" w:rsidRDefault="00071C91">
      <w:pPr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sz w:val="28"/>
          <w:szCs w:val="22"/>
        </w:rPr>
        <w:lastRenderedPageBreak/>
        <w:t>附件5：</w:t>
      </w:r>
    </w:p>
    <w:tbl>
      <w:tblPr>
        <w:tblW w:w="12243" w:type="dxa"/>
        <w:jc w:val="center"/>
        <w:tblInd w:w="-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"/>
        <w:gridCol w:w="540"/>
        <w:gridCol w:w="460"/>
        <w:gridCol w:w="1283"/>
        <w:gridCol w:w="690"/>
        <w:gridCol w:w="870"/>
        <w:gridCol w:w="2007"/>
        <w:gridCol w:w="525"/>
        <w:gridCol w:w="586"/>
        <w:gridCol w:w="359"/>
        <w:gridCol w:w="775"/>
        <w:gridCol w:w="200"/>
        <w:gridCol w:w="945"/>
        <w:gridCol w:w="191"/>
        <w:gridCol w:w="829"/>
        <w:gridCol w:w="180"/>
        <w:gridCol w:w="125"/>
        <w:gridCol w:w="715"/>
        <w:gridCol w:w="880"/>
      </w:tblGrid>
      <w:tr w:rsidR="00071C91" w:rsidTr="00997CF9">
        <w:trPr>
          <w:gridAfter w:val="3"/>
          <w:wAfter w:w="1720" w:type="dxa"/>
          <w:trHeight w:val="630"/>
          <w:jc w:val="center"/>
        </w:trPr>
        <w:tc>
          <w:tcPr>
            <w:tcW w:w="10523" w:type="dxa"/>
            <w:gridSpan w:val="16"/>
            <w:vAlign w:val="center"/>
          </w:tcPr>
          <w:p w:rsidR="00997CF9" w:rsidRDefault="00624803" w:rsidP="00997C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529A">
              <w:rPr>
                <w:rFonts w:ascii="黑体" w:eastAsia="黑体" w:hAnsi="黑体" w:hint="eastAsia"/>
                <w:sz w:val="28"/>
                <w:szCs w:val="28"/>
              </w:rPr>
              <w:t>分项工程和单价措施项目清单与计价表</w:t>
            </w:r>
          </w:p>
          <w:p w:rsidR="00071C91" w:rsidRPr="00997CF9" w:rsidRDefault="00997CF9" w:rsidP="00997CF9">
            <w:pPr>
              <w:jc w:val="center"/>
              <w:rPr>
                <w:rFonts w:ascii="黑体" w:eastAsia="黑体" w:hAnsi="黑体"/>
                <w:szCs w:val="21"/>
              </w:rPr>
            </w:pPr>
            <w:r w:rsidRPr="00997CF9">
              <w:rPr>
                <w:rFonts w:ascii="黑体" w:eastAsia="黑体" w:hAnsi="黑体" w:hint="eastAsia"/>
                <w:szCs w:val="21"/>
              </w:rPr>
              <w:t>（表格内容可自行增加但不能</w:t>
            </w:r>
            <w:proofErr w:type="gramStart"/>
            <w:r w:rsidRPr="00997CF9">
              <w:rPr>
                <w:rFonts w:ascii="黑体" w:eastAsia="黑体" w:hAnsi="黑体" w:hint="eastAsia"/>
                <w:szCs w:val="21"/>
              </w:rPr>
              <w:t>删减原</w:t>
            </w:r>
            <w:proofErr w:type="gramEnd"/>
            <w:r w:rsidRPr="00997CF9">
              <w:rPr>
                <w:rFonts w:ascii="黑体" w:eastAsia="黑体" w:hAnsi="黑体" w:hint="eastAsia"/>
                <w:szCs w:val="21"/>
              </w:rPr>
              <w:t>内容）</w:t>
            </w:r>
          </w:p>
        </w:tc>
      </w:tr>
      <w:tr w:rsidR="00071C91" w:rsidTr="00997CF9">
        <w:trPr>
          <w:gridAfter w:val="2"/>
          <w:wAfter w:w="1595" w:type="dxa"/>
          <w:trHeight w:val="600"/>
          <w:jc w:val="center"/>
        </w:trPr>
        <w:tc>
          <w:tcPr>
            <w:tcW w:w="623" w:type="dxa"/>
            <w:gridSpan w:val="2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25" w:type="dxa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71C91" w:rsidRDefault="00071C91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360"/>
        </w:trPr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292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570"/>
        </w:trPr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</w:t>
            </w: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proofErr w:type="gramEnd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其中：暂估价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833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电位插座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997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1.安装插座，品牌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2.铺装电缆，品牌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3.安装线槽，</w:t>
            </w: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导锌线槽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548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强电线槽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997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1.铺装电缆，品牌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2.安装线槽，</w:t>
            </w: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导锌线槽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429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强电开关箱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1.安装开关箱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2.接线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876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漏电保护开关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997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1.安装漏电保护开关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2.品牌，</w:t>
            </w:r>
            <w:r w:rsidR="00997C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A空气漏电保护开关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562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</w:t>
            </w: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极</w:t>
            </w:r>
            <w:proofErr w:type="gramEnd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开关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012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1.安装单极开关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2.品牌</w:t>
            </w:r>
            <w:r w:rsidR="00012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570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墙面、天花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1.粉刷涂料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2.粉刷工程漆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841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997CF9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技术网络</w:t>
            </w:r>
            <w:r w:rsidR="00624803"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线路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0124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</w:t>
            </w:r>
            <w:r w:rsidR="00997C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敷设技术网络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线路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2.品牌：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3.规格</w:t>
            </w:r>
            <w:r w:rsidR="00012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997CF9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839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强电线路调整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1.线路更改、移位、重新布置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2.含材料（电缆、线槽）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708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间墙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997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1.场地整平，安装间墙，安装龙骨，填缝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2.材料：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620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DB25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997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1.地砖，场地找平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2.铺贴地砖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25A2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620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DB25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DB25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或架设架空层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DB25A2" w:rsidRDefault="00DB25A2" w:rsidP="00DB25A2">
            <w:pPr>
              <w:pStyle w:val="ae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DB25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架空层框架材料</w:t>
            </w:r>
          </w:p>
          <w:p w:rsidR="00DB25A2" w:rsidRPr="00DB25A2" w:rsidRDefault="00DB25A2" w:rsidP="00DB25A2">
            <w:pPr>
              <w:pStyle w:val="ae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地面铺设材料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B25A2" w:rsidRPr="0098529A" w:rsidRDefault="00DB25A2" w:rsidP="00624803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780"/>
        </w:trPr>
        <w:tc>
          <w:tcPr>
            <w:tcW w:w="10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DB25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DB25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灯盘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997CF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1.安装灯盘</w:t>
            </w: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2.品牌：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盘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570"/>
        </w:trPr>
        <w:tc>
          <w:tcPr>
            <w:tcW w:w="10260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4803" w:rsidRPr="0098529A" w:rsidRDefault="00624803" w:rsidP="006248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24803" w:rsidRPr="0098529A" w:rsidRDefault="00624803" w:rsidP="0062480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24803" w:rsidRPr="00624803" w:rsidTr="00997CF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3" w:type="dxa"/>
          <w:trHeight w:val="345"/>
        </w:trPr>
        <w:tc>
          <w:tcPr>
            <w:tcW w:w="12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24803" w:rsidRDefault="0062480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852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注：为计取</w:t>
            </w:r>
            <w:proofErr w:type="gramStart"/>
            <w:r w:rsidRPr="009852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9852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费等的使用，可在表中增设其中：“定额人工费”。</w:t>
            </w:r>
          </w:p>
          <w:tbl>
            <w:tblPr>
              <w:tblpPr w:leftFromText="180" w:rightFromText="180" w:vertAnchor="text" w:horzAnchor="margin" w:tblpY="138"/>
              <w:tblW w:w="1216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258"/>
              <w:gridCol w:w="1560"/>
              <w:gridCol w:w="3422"/>
              <w:gridCol w:w="855"/>
              <w:gridCol w:w="1145"/>
              <w:gridCol w:w="1020"/>
              <w:gridCol w:w="1020"/>
              <w:gridCol w:w="880"/>
            </w:tblGrid>
            <w:tr w:rsidR="006C6A43" w:rsidRPr="00624803" w:rsidTr="006C6A43">
              <w:trPr>
                <w:trHeight w:val="360"/>
              </w:trPr>
              <w:tc>
                <w:tcPr>
                  <w:tcW w:w="10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项目编码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422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计量单位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工程量</w:t>
                  </w:r>
                </w:p>
              </w:tc>
              <w:tc>
                <w:tcPr>
                  <w:tcW w:w="2920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金额（元）</w:t>
                  </w:r>
                </w:p>
              </w:tc>
            </w:tr>
            <w:tr w:rsidR="006C6A43" w:rsidRPr="00624803" w:rsidTr="006C6A43">
              <w:trPr>
                <w:trHeight w:val="570"/>
              </w:trPr>
              <w:tc>
                <w:tcPr>
                  <w:tcW w:w="10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2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综合单价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综合</w:t>
                  </w:r>
                  <w:proofErr w:type="gramStart"/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合</w:t>
                  </w:r>
                  <w:proofErr w:type="gramEnd"/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价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其中：暂估价</w:t>
                  </w:r>
                </w:p>
              </w:tc>
            </w:tr>
            <w:tr w:rsidR="006C6A43" w:rsidRPr="00624803" w:rsidTr="006C6A43">
              <w:trPr>
                <w:trHeight w:val="449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地面保护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1.保护地面完整，保证场地卫生</w:t>
                  </w: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br/>
                    <w:t>2.铺膜保护、帆布保护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C6A43" w:rsidRPr="00624803" w:rsidTr="006C6A43">
              <w:trPr>
                <w:trHeight w:val="613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清理杂物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1.清理原有垃圾，大件破旧物品搬运</w:t>
                  </w: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br/>
                    <w:t>2.完工恢复，场地整洁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C6A43" w:rsidRPr="00624803" w:rsidTr="006C6A43">
              <w:trPr>
                <w:trHeight w:val="570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材料运输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1.材料进场运输</w:t>
                  </w: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br/>
                    <w:t>2.废置物运输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  <w:hideMark/>
                </w:tcPr>
                <w:p w:rsidR="006C6A43" w:rsidRPr="00370A40" w:rsidRDefault="006C6A43" w:rsidP="006C6A43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70A40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6C6A43" w:rsidRPr="0098529A" w:rsidRDefault="006C6A43" w:rsidP="006248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97043B" w:rsidRDefault="0097043B">
      <w:pPr>
        <w:sectPr w:rsidR="0097043B" w:rsidSect="0097043B">
          <w:pgSz w:w="14572" w:h="10319" w:orient="landscape"/>
          <w:pgMar w:top="1469" w:right="1089" w:bottom="1440" w:left="1440" w:header="851" w:footer="992" w:gutter="0"/>
          <w:cols w:space="720"/>
          <w:titlePg/>
          <w:docGrid w:linePitch="312"/>
        </w:sectPr>
      </w:pPr>
    </w:p>
    <w:p w:rsidR="00624803" w:rsidRDefault="00624803"/>
    <w:p w:rsidR="00071C91" w:rsidRPr="00370A40" w:rsidRDefault="00071C91" w:rsidP="00370A40">
      <w:pPr>
        <w:rPr>
          <w:rFonts w:ascii="仿宋_GB2312" w:eastAsia="仿宋_GB2312" w:hAnsi="仿宋"/>
          <w:sz w:val="28"/>
          <w:szCs w:val="28"/>
        </w:rPr>
      </w:pPr>
      <w:r w:rsidRPr="00370A40">
        <w:rPr>
          <w:rFonts w:ascii="仿宋_GB2312" w:eastAsia="仿宋_GB2312" w:hAnsi="仿宋" w:hint="eastAsia"/>
          <w:sz w:val="28"/>
          <w:szCs w:val="28"/>
        </w:rPr>
        <w:t>附件6：</w:t>
      </w:r>
    </w:p>
    <w:p w:rsidR="00071C91" w:rsidRPr="00370A40" w:rsidRDefault="00071C91" w:rsidP="00370A40">
      <w:pPr>
        <w:rPr>
          <w:rFonts w:ascii="仿宋_GB2312" w:eastAsia="仿宋_GB2312" w:hAnsi="仿宋"/>
          <w:sz w:val="28"/>
          <w:szCs w:val="28"/>
        </w:rPr>
      </w:pPr>
    </w:p>
    <w:p w:rsidR="00071C91" w:rsidRPr="003F5303" w:rsidRDefault="00071C91" w:rsidP="00370A40">
      <w:pPr>
        <w:jc w:val="center"/>
        <w:rPr>
          <w:rFonts w:ascii="黑体" w:eastAsia="黑体" w:hAnsi="黑体"/>
          <w:sz w:val="32"/>
          <w:szCs w:val="32"/>
        </w:rPr>
      </w:pPr>
      <w:r w:rsidRPr="003F5303">
        <w:rPr>
          <w:rFonts w:ascii="黑体" w:eastAsia="黑体" w:hAnsi="黑体" w:hint="eastAsia"/>
          <w:sz w:val="32"/>
          <w:szCs w:val="32"/>
        </w:rPr>
        <w:t>拟派项目经理及主要专业技术人员情况表</w:t>
      </w:r>
    </w:p>
    <w:p w:rsidR="00370A40" w:rsidRPr="003F5303" w:rsidRDefault="00370A40" w:rsidP="00370A40">
      <w:pPr>
        <w:jc w:val="center"/>
        <w:rPr>
          <w:rFonts w:ascii="仿宋_GB2312" w:eastAsia="仿宋_GB2312" w:hAnsi="仿宋"/>
          <w:sz w:val="28"/>
          <w:szCs w:val="28"/>
        </w:rPr>
      </w:pPr>
    </w:p>
    <w:p w:rsidR="00071C91" w:rsidRPr="003F5303" w:rsidRDefault="00071C91" w:rsidP="00370A40">
      <w:pPr>
        <w:rPr>
          <w:rFonts w:ascii="仿宋_GB2312" w:eastAsia="仿宋_GB2312" w:hAnsi="仿宋"/>
          <w:sz w:val="28"/>
          <w:szCs w:val="28"/>
        </w:rPr>
      </w:pPr>
      <w:r w:rsidRPr="003F5303">
        <w:rPr>
          <w:rFonts w:ascii="仿宋_GB2312" w:eastAsia="仿宋_GB2312" w:hAnsi="仿宋" w:hint="eastAsia"/>
          <w:sz w:val="28"/>
          <w:szCs w:val="28"/>
        </w:rPr>
        <w:t xml:space="preserve">   </w:t>
      </w:r>
      <w:r w:rsidR="00624803" w:rsidRPr="003F5303">
        <w:rPr>
          <w:rFonts w:ascii="仿宋_GB2312" w:eastAsia="仿宋_GB2312" w:hAnsi="仿宋" w:hint="eastAsia"/>
          <w:sz w:val="28"/>
          <w:szCs w:val="28"/>
        </w:rPr>
        <w:t>工程名称：</w:t>
      </w:r>
      <w:r w:rsidR="00C22ADD" w:rsidRPr="003F5303">
        <w:rPr>
          <w:rFonts w:ascii="仿宋_GB2312" w:eastAsia="仿宋_GB2312" w:hAnsi="仿宋" w:hint="eastAsia"/>
          <w:sz w:val="28"/>
          <w:szCs w:val="28"/>
        </w:rPr>
        <w:t>佛山市南海区大</w:t>
      </w:r>
      <w:proofErr w:type="gramStart"/>
      <w:r w:rsidR="00C22ADD" w:rsidRPr="003F5303">
        <w:rPr>
          <w:rFonts w:ascii="仿宋_GB2312" w:eastAsia="仿宋_GB2312" w:hAnsi="仿宋" w:hint="eastAsia"/>
          <w:sz w:val="28"/>
          <w:szCs w:val="28"/>
        </w:rPr>
        <w:t>沥镇毅</w:t>
      </w:r>
      <w:proofErr w:type="gramEnd"/>
      <w:r w:rsidR="00C22ADD" w:rsidRPr="003F5303">
        <w:rPr>
          <w:rFonts w:ascii="仿宋_GB2312" w:eastAsia="仿宋_GB2312" w:hAnsi="仿宋" w:hint="eastAsia"/>
          <w:sz w:val="28"/>
          <w:szCs w:val="28"/>
        </w:rPr>
        <w:t>贤路8号龙汇大厦1720-1722室</w:t>
      </w:r>
      <w:r w:rsidR="00624803" w:rsidRPr="003F5303">
        <w:rPr>
          <w:rFonts w:ascii="仿宋_GB2312" w:eastAsia="仿宋_GB2312" w:hAnsi="仿宋" w:hint="eastAsia"/>
          <w:sz w:val="28"/>
          <w:szCs w:val="28"/>
        </w:rPr>
        <w:t>装饰工程</w:t>
      </w: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3544"/>
      </w:tblGrid>
      <w:tr w:rsidR="00071C91" w:rsidRPr="003F5303" w:rsidTr="00A57022">
        <w:trPr>
          <w:trHeight w:val="6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近3年担任工作业绩及承担的主要工作</w:t>
            </w: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证书编号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其他专业资质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A5702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071C91" w:rsidRPr="003F5303" w:rsidTr="00370A40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曾担任项目经理的</w:t>
            </w:r>
          </w:p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3F530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工程项目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91" w:rsidRPr="003F5303" w:rsidRDefault="00071C91" w:rsidP="00370A40">
            <w:pPr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</w:tbl>
    <w:p w:rsidR="00071C91" w:rsidRPr="003F5303" w:rsidRDefault="00071C91" w:rsidP="00370A40">
      <w:pPr>
        <w:rPr>
          <w:rFonts w:ascii="仿宋_GB2312" w:eastAsia="仿宋_GB2312" w:hAnsi="仿宋"/>
          <w:sz w:val="28"/>
          <w:szCs w:val="28"/>
        </w:rPr>
      </w:pPr>
      <w:r w:rsidRPr="003F5303">
        <w:rPr>
          <w:rFonts w:ascii="仿宋_GB2312" w:eastAsia="仿宋_GB2312" w:hAnsi="仿宋" w:hint="eastAsia"/>
          <w:sz w:val="28"/>
          <w:szCs w:val="28"/>
        </w:rPr>
        <w:t xml:space="preserve">                         投标人全称（盖章）：</w:t>
      </w:r>
    </w:p>
    <w:p w:rsidR="00071C91" w:rsidRPr="003F5303" w:rsidRDefault="00071C91" w:rsidP="00370A40">
      <w:pPr>
        <w:rPr>
          <w:rFonts w:ascii="仿宋_GB2312" w:eastAsia="仿宋_GB2312" w:hAnsi="仿宋"/>
          <w:sz w:val="28"/>
          <w:szCs w:val="28"/>
        </w:rPr>
      </w:pPr>
      <w:r w:rsidRPr="003F5303">
        <w:rPr>
          <w:rFonts w:ascii="仿宋_GB2312" w:eastAsia="仿宋_GB2312" w:hAnsi="仿宋" w:hint="eastAsia"/>
          <w:sz w:val="28"/>
          <w:szCs w:val="28"/>
        </w:rPr>
        <w:t xml:space="preserve">                         授权代理人（签字）：</w:t>
      </w:r>
    </w:p>
    <w:p w:rsidR="00071C91" w:rsidRPr="003F5303" w:rsidRDefault="00071C91" w:rsidP="00370A40">
      <w:pPr>
        <w:rPr>
          <w:rFonts w:ascii="仿宋_GB2312" w:eastAsia="仿宋_GB2312" w:hAnsi="仿宋"/>
          <w:sz w:val="28"/>
          <w:szCs w:val="28"/>
          <w:lang w:val="zh-CN"/>
        </w:rPr>
      </w:pPr>
      <w:r w:rsidRPr="003F5303">
        <w:rPr>
          <w:rFonts w:ascii="仿宋_GB2312" w:eastAsia="仿宋_GB2312" w:hAnsi="仿宋" w:hint="eastAsia"/>
          <w:sz w:val="28"/>
          <w:szCs w:val="28"/>
        </w:rPr>
        <w:t xml:space="preserve">                         日    期：</w:t>
      </w:r>
    </w:p>
    <w:p w:rsidR="00071C91" w:rsidRPr="00370A40" w:rsidRDefault="00071C91" w:rsidP="00370A40">
      <w:pPr>
        <w:rPr>
          <w:rFonts w:ascii="仿宋_GB2312" w:eastAsia="仿宋_GB2312" w:hAnsi="仿宋"/>
          <w:sz w:val="28"/>
          <w:szCs w:val="28"/>
        </w:rPr>
      </w:pPr>
      <w:r w:rsidRPr="003F5303">
        <w:rPr>
          <w:rFonts w:ascii="仿宋_GB2312" w:eastAsia="仿宋_GB2312" w:hAnsi="仿宋" w:hint="eastAsia"/>
          <w:sz w:val="28"/>
          <w:szCs w:val="28"/>
        </w:rPr>
        <w:br w:type="page"/>
      </w:r>
      <w:r w:rsidRPr="00370A40"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 w:rsidR="00C22ADD">
        <w:rPr>
          <w:rFonts w:ascii="仿宋_GB2312" w:eastAsia="仿宋_GB2312" w:hAnsi="仿宋" w:hint="eastAsia"/>
          <w:sz w:val="28"/>
          <w:szCs w:val="28"/>
        </w:rPr>
        <w:t>7</w:t>
      </w:r>
      <w:r w:rsidRPr="00370A40">
        <w:rPr>
          <w:rFonts w:ascii="仿宋_GB2312" w:eastAsia="仿宋_GB2312" w:hAnsi="仿宋" w:hint="eastAsia"/>
          <w:sz w:val="28"/>
          <w:szCs w:val="28"/>
        </w:rPr>
        <w:t>：</w:t>
      </w:r>
    </w:p>
    <w:p w:rsidR="00071C91" w:rsidRDefault="00071C91" w:rsidP="00370A40">
      <w:pPr>
        <w:rPr>
          <w:rFonts w:ascii="仿宋_GB2312" w:eastAsia="仿宋_GB2312" w:hAnsi="仿宋"/>
          <w:sz w:val="28"/>
          <w:szCs w:val="28"/>
        </w:rPr>
      </w:pPr>
    </w:p>
    <w:p w:rsidR="00C22ADD" w:rsidRPr="00370A40" w:rsidRDefault="00C22ADD" w:rsidP="00370A40">
      <w:pPr>
        <w:rPr>
          <w:rFonts w:ascii="仿宋_GB2312" w:eastAsia="仿宋_GB2312" w:hAnsi="仿宋"/>
          <w:sz w:val="28"/>
          <w:szCs w:val="28"/>
        </w:rPr>
      </w:pPr>
    </w:p>
    <w:p w:rsidR="00071C91" w:rsidRPr="00370A40" w:rsidRDefault="00071C91" w:rsidP="00370A40">
      <w:pPr>
        <w:jc w:val="center"/>
        <w:rPr>
          <w:rFonts w:ascii="黑体" w:eastAsia="黑体" w:hAnsi="黑体"/>
          <w:sz w:val="28"/>
          <w:szCs w:val="28"/>
        </w:rPr>
      </w:pPr>
      <w:r w:rsidRPr="00370A40">
        <w:rPr>
          <w:rFonts w:ascii="黑体" w:eastAsia="黑体" w:hAnsi="黑体" w:hint="eastAsia"/>
          <w:sz w:val="28"/>
          <w:szCs w:val="28"/>
        </w:rPr>
        <w:t>投标人</w:t>
      </w:r>
      <w:proofErr w:type="gramStart"/>
      <w:r w:rsidRPr="00370A40">
        <w:rPr>
          <w:rFonts w:ascii="黑体" w:eastAsia="黑体" w:hAnsi="黑体" w:hint="eastAsia"/>
          <w:sz w:val="28"/>
          <w:szCs w:val="28"/>
        </w:rPr>
        <w:t>廉洁合作</w:t>
      </w:r>
      <w:proofErr w:type="gramEnd"/>
      <w:r w:rsidRPr="00370A40">
        <w:rPr>
          <w:rFonts w:ascii="黑体" w:eastAsia="黑体" w:hAnsi="黑体" w:hint="eastAsia"/>
          <w:sz w:val="28"/>
          <w:szCs w:val="28"/>
        </w:rPr>
        <w:t>承诺书</w:t>
      </w:r>
    </w:p>
    <w:p w:rsidR="00071C91" w:rsidRDefault="00071C91" w:rsidP="00370A40">
      <w:pPr>
        <w:rPr>
          <w:rFonts w:ascii="仿宋_GB2312" w:eastAsia="仿宋_GB2312" w:hAnsi="仿宋"/>
          <w:sz w:val="28"/>
          <w:szCs w:val="28"/>
        </w:rPr>
      </w:pPr>
    </w:p>
    <w:p w:rsidR="00B92C56" w:rsidRPr="00370A40" w:rsidRDefault="00B92C56" w:rsidP="00370A40">
      <w:pPr>
        <w:rPr>
          <w:rFonts w:ascii="仿宋_GB2312" w:eastAsia="仿宋_GB2312" w:hAnsi="仿宋"/>
          <w:sz w:val="28"/>
          <w:szCs w:val="28"/>
        </w:rPr>
      </w:pPr>
    </w:p>
    <w:p w:rsidR="00071C91" w:rsidRPr="00370A40" w:rsidRDefault="00071C91" w:rsidP="00370A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70A40">
        <w:rPr>
          <w:rFonts w:ascii="仿宋_GB2312" w:eastAsia="仿宋_GB2312" w:hAnsi="仿宋" w:hint="eastAsia"/>
          <w:sz w:val="28"/>
          <w:szCs w:val="28"/>
        </w:rPr>
        <w:t>投标人</w:t>
      </w:r>
      <w:r w:rsidRPr="00370A40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Pr="00370A40">
        <w:rPr>
          <w:rFonts w:ascii="仿宋_GB2312" w:eastAsia="仿宋_GB2312" w:hAnsi="仿宋" w:hint="eastAsia"/>
          <w:sz w:val="28"/>
          <w:szCs w:val="28"/>
        </w:rPr>
        <w:t>公司向</w:t>
      </w:r>
      <w:r w:rsidR="00B851C8" w:rsidRPr="00370A40">
        <w:rPr>
          <w:rFonts w:ascii="仿宋_GB2312" w:eastAsia="仿宋_GB2312" w:hAnsi="仿宋" w:hint="eastAsia"/>
          <w:sz w:val="28"/>
          <w:szCs w:val="28"/>
        </w:rPr>
        <w:t>广州金控</w:t>
      </w:r>
      <w:r w:rsidRPr="00370A40">
        <w:rPr>
          <w:rFonts w:ascii="仿宋_GB2312" w:eastAsia="仿宋_GB2312" w:hAnsi="仿宋" w:hint="eastAsia"/>
          <w:sz w:val="28"/>
          <w:szCs w:val="28"/>
        </w:rPr>
        <w:t>期货有限公司郑重承诺：本公司保证不向贵公司员工行贿；如贵公司员工有索贿行为或言行，本公司如实告知贵公司。</w:t>
      </w:r>
    </w:p>
    <w:p w:rsidR="00071C91" w:rsidRPr="00370A40" w:rsidRDefault="00071C91" w:rsidP="00370A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70A40">
        <w:rPr>
          <w:rFonts w:ascii="仿宋_GB2312" w:eastAsia="仿宋_GB2312" w:hAnsi="仿宋" w:hint="eastAsia"/>
          <w:sz w:val="28"/>
          <w:szCs w:val="28"/>
        </w:rPr>
        <w:t>如本公司违反上述承诺，愿意承担相关的经济和法律责任。</w:t>
      </w:r>
    </w:p>
    <w:p w:rsidR="00071C91" w:rsidRPr="00370A40" w:rsidRDefault="00071C91" w:rsidP="00370A40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071C91" w:rsidRPr="00370A40" w:rsidRDefault="00071C91" w:rsidP="00370A40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071C91" w:rsidRPr="00370A40" w:rsidRDefault="00071C91" w:rsidP="00370A40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370A40">
        <w:rPr>
          <w:rFonts w:ascii="仿宋_GB2312" w:eastAsia="仿宋_GB2312" w:hAnsi="仿宋" w:hint="eastAsia"/>
          <w:sz w:val="28"/>
          <w:szCs w:val="28"/>
        </w:rPr>
        <w:t xml:space="preserve">                        投标人全称（盖章）：</w:t>
      </w:r>
    </w:p>
    <w:p w:rsidR="00071C91" w:rsidRPr="00370A40" w:rsidRDefault="00071C91" w:rsidP="00370A40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370A40">
        <w:rPr>
          <w:rFonts w:ascii="仿宋_GB2312" w:eastAsia="仿宋_GB2312" w:hAnsi="仿宋" w:hint="eastAsia"/>
          <w:sz w:val="28"/>
          <w:szCs w:val="28"/>
        </w:rPr>
        <w:t xml:space="preserve">                        授权代理人（签字）：</w:t>
      </w:r>
    </w:p>
    <w:p w:rsidR="00071C91" w:rsidRPr="00370A40" w:rsidRDefault="00071C91" w:rsidP="00370A40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370A40">
        <w:rPr>
          <w:rFonts w:ascii="仿宋_GB2312" w:eastAsia="仿宋_GB2312" w:hAnsi="仿宋" w:hint="eastAsia"/>
          <w:sz w:val="28"/>
          <w:szCs w:val="28"/>
        </w:rPr>
        <w:t xml:space="preserve">                        日    期：</w:t>
      </w:r>
    </w:p>
    <w:p w:rsidR="006106B5" w:rsidRPr="00370A40" w:rsidRDefault="00750FC0" w:rsidP="00370A40">
      <w:pPr>
        <w:spacing w:line="360" w:lineRule="auto"/>
        <w:rPr>
          <w:rFonts w:ascii="仿宋_GB2312" w:eastAsia="仿宋_GB2312"/>
          <w:sz w:val="28"/>
          <w:szCs w:val="28"/>
        </w:rPr>
      </w:pPr>
      <w:r w:rsidRPr="00370A40">
        <w:rPr>
          <w:rFonts w:ascii="仿宋_GB2312" w:eastAsia="仿宋_GB2312" w:hint="eastAsia"/>
          <w:sz w:val="28"/>
          <w:szCs w:val="28"/>
        </w:rPr>
        <w:t xml:space="preserve"> </w:t>
      </w:r>
    </w:p>
    <w:p w:rsidR="00636421" w:rsidRDefault="00636421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071C91" w:rsidRDefault="00636421" w:rsidP="00370A40">
      <w:pPr>
        <w:rPr>
          <w:rFonts w:ascii="仿宋_GB2312" w:eastAsia="仿宋_GB2312" w:hAnsi="仿宋"/>
          <w:sz w:val="28"/>
          <w:szCs w:val="28"/>
        </w:rPr>
      </w:pPr>
      <w:r w:rsidRPr="00636421">
        <w:rPr>
          <w:rFonts w:ascii="仿宋_GB2312" w:eastAsia="仿宋_GB2312" w:hAnsi="仿宋" w:hint="eastAsia"/>
          <w:sz w:val="28"/>
          <w:szCs w:val="28"/>
        </w:rPr>
        <w:lastRenderedPageBreak/>
        <w:t>附件8：装饰工程设计图纸（电子版）</w:t>
      </w:r>
    </w:p>
    <w:p w:rsidR="00636421" w:rsidRDefault="00636421" w:rsidP="00370A40">
      <w:pPr>
        <w:rPr>
          <w:rFonts w:ascii="仿宋_GB2312" w:eastAsia="仿宋_GB2312" w:hAnsi="仿宋"/>
          <w:sz w:val="28"/>
          <w:szCs w:val="28"/>
        </w:rPr>
      </w:pPr>
    </w:p>
    <w:p w:rsidR="00636421" w:rsidRPr="00370A40" w:rsidRDefault="00636421" w:rsidP="00370A4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4705350" cy="586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121707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421" w:rsidRPr="00370A40" w:rsidSect="0097043B">
      <w:pgSz w:w="10319" w:h="14572"/>
      <w:pgMar w:top="1440" w:right="1469" w:bottom="1089" w:left="1440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04" w:rsidRDefault="00657404">
      <w:r>
        <w:separator/>
      </w:r>
    </w:p>
  </w:endnote>
  <w:endnote w:type="continuationSeparator" w:id="0">
    <w:p w:rsidR="00657404" w:rsidRDefault="0065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D0" w:rsidRDefault="00C374D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B272E" w:rsidRPr="003B272E">
      <w:rPr>
        <w:noProof/>
        <w:lang w:val="zh-CN"/>
      </w:rPr>
      <w:t>-</w:t>
    </w:r>
    <w:r w:rsidR="003B272E">
      <w:rPr>
        <w:noProof/>
      </w:rPr>
      <w:t xml:space="preserve"> 1 -</w:t>
    </w:r>
    <w:r>
      <w:fldChar w:fldCharType="end"/>
    </w:r>
  </w:p>
  <w:p w:rsidR="00C374D0" w:rsidRDefault="00C374D0" w:rsidP="005C553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04" w:rsidRDefault="00657404">
      <w:r>
        <w:separator/>
      </w:r>
    </w:p>
  </w:footnote>
  <w:footnote w:type="continuationSeparator" w:id="0">
    <w:p w:rsidR="00657404" w:rsidRDefault="0065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0000005"/>
    <w:multiLevelType w:val="singleLevel"/>
    <w:tmpl w:val="00000005"/>
    <w:lvl w:ilvl="0">
      <w:start w:val="8"/>
      <w:numFmt w:val="chineseCounting"/>
      <w:suff w:val="nothing"/>
      <w:lvlText w:val="%1、"/>
      <w:lvlJc w:val="left"/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0000000B"/>
    <w:multiLevelType w:val="singleLevel"/>
    <w:tmpl w:val="0000000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0000000E"/>
    <w:multiLevelType w:val="singleLevel"/>
    <w:tmpl w:val="0000000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0000000F"/>
    <w:multiLevelType w:val="singleLevel"/>
    <w:tmpl w:val="0000000F"/>
    <w:lvl w:ilvl="0">
      <w:start w:val="2"/>
      <w:numFmt w:val="chineseCounting"/>
      <w:suff w:val="nothing"/>
      <w:lvlText w:val="%1、"/>
      <w:lvlJc w:val="left"/>
    </w:lvl>
  </w:abstractNum>
  <w:abstractNum w:abstractNumId="15">
    <w:nsid w:val="00000010"/>
    <w:multiLevelType w:val="singleLevel"/>
    <w:tmpl w:val="00000010"/>
    <w:lvl w:ilvl="0">
      <w:start w:val="9"/>
      <w:numFmt w:val="chineseCounting"/>
      <w:suff w:val="nothing"/>
      <w:lvlText w:val="（%1）"/>
      <w:lvlJc w:val="left"/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>
    <w:nsid w:val="00000013"/>
    <w:multiLevelType w:val="singleLevel"/>
    <w:tmpl w:val="00000013"/>
    <w:lvl w:ilvl="0">
      <w:start w:val="1"/>
      <w:numFmt w:val="chineseCounting"/>
      <w:suff w:val="nothing"/>
      <w:lvlText w:val="（%1）"/>
      <w:lvlJc w:val="left"/>
      <w:pPr>
        <w:ind w:left="147" w:firstLine="420"/>
      </w:pPr>
      <w:rPr>
        <w:rFonts w:hint="eastAsia"/>
      </w:rPr>
    </w:lvl>
  </w:abstractNum>
  <w:abstractNum w:abstractNumId="19">
    <w:nsid w:val="00000014"/>
    <w:multiLevelType w:val="singleLevel"/>
    <w:tmpl w:val="0000001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>
    <w:nsid w:val="00000016"/>
    <w:multiLevelType w:val="singleLevel"/>
    <w:tmpl w:val="0000001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>
    <w:nsid w:val="00000019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0000001A"/>
    <w:multiLevelType w:val="singleLevel"/>
    <w:tmpl w:val="0000001A"/>
    <w:lvl w:ilvl="0">
      <w:start w:val="10"/>
      <w:numFmt w:val="chineseCounting"/>
      <w:suff w:val="nothing"/>
      <w:lvlText w:val="（%1）"/>
      <w:lvlJc w:val="left"/>
    </w:lvl>
  </w:abstractNum>
  <w:abstractNum w:abstractNumId="24">
    <w:nsid w:val="0000001C"/>
    <w:multiLevelType w:val="singleLevel"/>
    <w:tmpl w:val="000000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>
    <w:nsid w:val="0000001D"/>
    <w:multiLevelType w:val="singleLevel"/>
    <w:tmpl w:val="0000001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>
    <w:nsid w:val="00000020"/>
    <w:multiLevelType w:val="singleLevel"/>
    <w:tmpl w:val="00000020"/>
    <w:lvl w:ilvl="0">
      <w:start w:val="1"/>
      <w:numFmt w:val="chineseCounting"/>
      <w:suff w:val="nothing"/>
      <w:lvlText w:val="%1、"/>
      <w:lvlJc w:val="left"/>
    </w:lvl>
  </w:abstractNum>
  <w:abstractNum w:abstractNumId="28">
    <w:nsid w:val="00000022"/>
    <w:multiLevelType w:val="singleLevel"/>
    <w:tmpl w:val="0000002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>
    <w:nsid w:val="00000026"/>
    <w:multiLevelType w:val="singleLevel"/>
    <w:tmpl w:val="00000026"/>
    <w:lvl w:ilvl="0">
      <w:start w:val="11"/>
      <w:numFmt w:val="chineseCounting"/>
      <w:suff w:val="nothing"/>
      <w:lvlText w:val="（%1）"/>
      <w:lvlJc w:val="left"/>
    </w:lvl>
  </w:abstractNum>
  <w:abstractNum w:abstractNumId="31">
    <w:nsid w:val="00000029"/>
    <w:multiLevelType w:val="singleLevel"/>
    <w:tmpl w:val="00000029"/>
    <w:lvl w:ilvl="0">
      <w:start w:val="3"/>
      <w:numFmt w:val="chineseCounting"/>
      <w:suff w:val="nothing"/>
      <w:lvlText w:val="%1、"/>
      <w:lvlJc w:val="left"/>
    </w:lvl>
  </w:abstractNum>
  <w:abstractNum w:abstractNumId="32">
    <w:nsid w:val="386D7AD8"/>
    <w:multiLevelType w:val="multilevel"/>
    <w:tmpl w:val="386D7A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A476F6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rFonts w:hint="default"/>
      </w:rPr>
    </w:lvl>
  </w:abstractNum>
  <w:abstractNum w:abstractNumId="34">
    <w:nsid w:val="49877397"/>
    <w:multiLevelType w:val="multilevel"/>
    <w:tmpl w:val="498773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1B35242"/>
    <w:multiLevelType w:val="multilevel"/>
    <w:tmpl w:val="61B352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E1D2D30"/>
    <w:multiLevelType w:val="hybridMultilevel"/>
    <w:tmpl w:val="1FD20456"/>
    <w:lvl w:ilvl="0" w:tplc="F8322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12"/>
  </w:num>
  <w:num w:numId="5">
    <w:abstractNumId w:val="21"/>
  </w:num>
  <w:num w:numId="6">
    <w:abstractNumId w:val="14"/>
  </w:num>
  <w:num w:numId="7">
    <w:abstractNumId w:val="3"/>
  </w:num>
  <w:num w:numId="8">
    <w:abstractNumId w:val="10"/>
  </w:num>
  <w:num w:numId="9">
    <w:abstractNumId w:val="20"/>
  </w:num>
  <w:num w:numId="10">
    <w:abstractNumId w:val="29"/>
  </w:num>
  <w:num w:numId="11">
    <w:abstractNumId w:val="7"/>
  </w:num>
  <w:num w:numId="12">
    <w:abstractNumId w:val="11"/>
  </w:num>
  <w:num w:numId="13">
    <w:abstractNumId w:val="5"/>
  </w:num>
  <w:num w:numId="14">
    <w:abstractNumId w:val="33"/>
  </w:num>
  <w:num w:numId="15">
    <w:abstractNumId w:val="9"/>
  </w:num>
  <w:num w:numId="16">
    <w:abstractNumId w:val="26"/>
  </w:num>
  <w:num w:numId="17">
    <w:abstractNumId w:val="25"/>
  </w:num>
  <w:num w:numId="18">
    <w:abstractNumId w:val="24"/>
  </w:num>
  <w:num w:numId="19">
    <w:abstractNumId w:val="8"/>
  </w:num>
  <w:num w:numId="20">
    <w:abstractNumId w:val="1"/>
  </w:num>
  <w:num w:numId="21">
    <w:abstractNumId w:val="22"/>
  </w:num>
  <w:num w:numId="22">
    <w:abstractNumId w:val="15"/>
  </w:num>
  <w:num w:numId="23">
    <w:abstractNumId w:val="17"/>
  </w:num>
  <w:num w:numId="24">
    <w:abstractNumId w:val="23"/>
  </w:num>
  <w:num w:numId="25">
    <w:abstractNumId w:val="16"/>
  </w:num>
  <w:num w:numId="26">
    <w:abstractNumId w:val="30"/>
  </w:num>
  <w:num w:numId="27">
    <w:abstractNumId w:val="0"/>
  </w:num>
  <w:num w:numId="28">
    <w:abstractNumId w:val="18"/>
  </w:num>
  <w:num w:numId="29">
    <w:abstractNumId w:val="6"/>
  </w:num>
  <w:num w:numId="30">
    <w:abstractNumId w:val="2"/>
  </w:num>
  <w:num w:numId="31">
    <w:abstractNumId w:val="19"/>
  </w:num>
  <w:num w:numId="32">
    <w:abstractNumId w:val="31"/>
  </w:num>
  <w:num w:numId="33">
    <w:abstractNumId w:val="13"/>
  </w:num>
  <w:num w:numId="34">
    <w:abstractNumId w:val="34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4B"/>
    <w:rsid w:val="00034CD4"/>
    <w:rsid w:val="0006616A"/>
    <w:rsid w:val="00071C91"/>
    <w:rsid w:val="0008545A"/>
    <w:rsid w:val="000A32CA"/>
    <w:rsid w:val="000E568A"/>
    <w:rsid w:val="000F1C5C"/>
    <w:rsid w:val="00163A64"/>
    <w:rsid w:val="00164DE2"/>
    <w:rsid w:val="00172A27"/>
    <w:rsid w:val="00180187"/>
    <w:rsid w:val="00185C1D"/>
    <w:rsid w:val="001E1114"/>
    <w:rsid w:val="00200C89"/>
    <w:rsid w:val="00282569"/>
    <w:rsid w:val="002D3488"/>
    <w:rsid w:val="002D46CB"/>
    <w:rsid w:val="00302619"/>
    <w:rsid w:val="00370A40"/>
    <w:rsid w:val="003B272E"/>
    <w:rsid w:val="003B5E06"/>
    <w:rsid w:val="003C4BC0"/>
    <w:rsid w:val="003F5303"/>
    <w:rsid w:val="00461F37"/>
    <w:rsid w:val="004C1E89"/>
    <w:rsid w:val="004E5DC8"/>
    <w:rsid w:val="0050582D"/>
    <w:rsid w:val="00507035"/>
    <w:rsid w:val="00526091"/>
    <w:rsid w:val="005662E3"/>
    <w:rsid w:val="00575306"/>
    <w:rsid w:val="00585BC3"/>
    <w:rsid w:val="005C5538"/>
    <w:rsid w:val="005F0065"/>
    <w:rsid w:val="006037C4"/>
    <w:rsid w:val="006106B5"/>
    <w:rsid w:val="00624803"/>
    <w:rsid w:val="00636421"/>
    <w:rsid w:val="00657404"/>
    <w:rsid w:val="006A13DB"/>
    <w:rsid w:val="006A3BDA"/>
    <w:rsid w:val="006C6A43"/>
    <w:rsid w:val="006E624C"/>
    <w:rsid w:val="006F0012"/>
    <w:rsid w:val="0072300B"/>
    <w:rsid w:val="00750F8E"/>
    <w:rsid w:val="00750FC0"/>
    <w:rsid w:val="00780F48"/>
    <w:rsid w:val="007851E2"/>
    <w:rsid w:val="00880012"/>
    <w:rsid w:val="008E7FCE"/>
    <w:rsid w:val="008F07A3"/>
    <w:rsid w:val="00932CA2"/>
    <w:rsid w:val="009622E1"/>
    <w:rsid w:val="0097043B"/>
    <w:rsid w:val="00977E45"/>
    <w:rsid w:val="00981ACD"/>
    <w:rsid w:val="0098529A"/>
    <w:rsid w:val="00997CF9"/>
    <w:rsid w:val="009B2BFC"/>
    <w:rsid w:val="009C03F1"/>
    <w:rsid w:val="00A13E4F"/>
    <w:rsid w:val="00A1435A"/>
    <w:rsid w:val="00A37C5C"/>
    <w:rsid w:val="00A52703"/>
    <w:rsid w:val="00A57022"/>
    <w:rsid w:val="00A94436"/>
    <w:rsid w:val="00AB51CD"/>
    <w:rsid w:val="00B02A42"/>
    <w:rsid w:val="00B34679"/>
    <w:rsid w:val="00B606B7"/>
    <w:rsid w:val="00B6621D"/>
    <w:rsid w:val="00B851C8"/>
    <w:rsid w:val="00B92C56"/>
    <w:rsid w:val="00BA6EDD"/>
    <w:rsid w:val="00C22ADD"/>
    <w:rsid w:val="00C27844"/>
    <w:rsid w:val="00C312C9"/>
    <w:rsid w:val="00C374D0"/>
    <w:rsid w:val="00C50A53"/>
    <w:rsid w:val="00D15193"/>
    <w:rsid w:val="00D348FC"/>
    <w:rsid w:val="00D44B60"/>
    <w:rsid w:val="00D629CD"/>
    <w:rsid w:val="00D92CED"/>
    <w:rsid w:val="00DB25A2"/>
    <w:rsid w:val="00DE547F"/>
    <w:rsid w:val="00DF6EC1"/>
    <w:rsid w:val="00E43877"/>
    <w:rsid w:val="00E60614"/>
    <w:rsid w:val="00E62814"/>
    <w:rsid w:val="00E64AD8"/>
    <w:rsid w:val="00E924AB"/>
    <w:rsid w:val="00ED0193"/>
    <w:rsid w:val="00F0514C"/>
    <w:rsid w:val="00F17EC1"/>
    <w:rsid w:val="00F6072E"/>
    <w:rsid w:val="00F91C9D"/>
    <w:rsid w:val="00F92A9A"/>
    <w:rsid w:val="00F95BF3"/>
    <w:rsid w:val="463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annotation subject" w:semiHidden="0" w:uiPriority="0" w:unhideWhenUsed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1"/>
  </w:style>
  <w:style w:type="character" w:styleId="a6">
    <w:name w:val="annotation reference"/>
    <w:rPr>
      <w:sz w:val="21"/>
      <w:szCs w:val="21"/>
    </w:rPr>
  </w:style>
  <w:style w:type="character" w:customStyle="1" w:styleId="2Char">
    <w:name w:val="标题 2 Char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批注主题 Char"/>
    <w:link w:val="a7"/>
    <w:rPr>
      <w:b/>
      <w:bCs/>
      <w:kern w:val="2"/>
      <w:sz w:val="21"/>
      <w:szCs w:val="24"/>
    </w:rPr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1">
    <w:name w:val="批注文字 Char"/>
    <w:link w:val="a9"/>
    <w:rPr>
      <w:kern w:val="2"/>
      <w:sz w:val="21"/>
      <w:szCs w:val="24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Document Map"/>
    <w:basedOn w:val="a"/>
    <w:pPr>
      <w:shd w:val="clear" w:color="auto" w:fill="000080"/>
    </w:pPr>
  </w:style>
  <w:style w:type="paragraph" w:styleId="a9">
    <w:name w:val="annotation text"/>
    <w:basedOn w:val="a"/>
    <w:link w:val="Char1"/>
    <w:pPr>
      <w:jc w:val="left"/>
    </w:p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9"/>
    <w:next w:val="a9"/>
    <w:link w:val="Char"/>
    <w:rPr>
      <w:b/>
      <w:bCs/>
    </w:rPr>
  </w:style>
  <w:style w:type="paragraph" w:styleId="a0">
    <w:name w:val="Normal Indent"/>
    <w:basedOn w:val="a"/>
    <w:pPr>
      <w:ind w:firstLine="420"/>
    </w:pPr>
    <w:rPr>
      <w:szCs w:val="20"/>
    </w:rPr>
  </w:style>
  <w:style w:type="paragraph" w:customStyle="1" w:styleId="Char3">
    <w:name w:val="Char"/>
    <w:basedOn w:val="a"/>
    <w:rPr>
      <w:rFonts w:ascii="仿宋_GB2312" w:eastAsia="仿宋_GB2312"/>
      <w:b/>
      <w:sz w:val="32"/>
      <w:szCs w:val="32"/>
    </w:rPr>
  </w:style>
  <w:style w:type="character" w:customStyle="1" w:styleId="Char2">
    <w:name w:val="页脚 Char"/>
    <w:link w:val="ac"/>
    <w:uiPriority w:val="99"/>
    <w:rsid w:val="003C4BC0"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DB25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annotation subject" w:semiHidden="0" w:uiPriority="0" w:unhideWhenUsed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1"/>
  </w:style>
  <w:style w:type="character" w:styleId="a6">
    <w:name w:val="annotation reference"/>
    <w:rPr>
      <w:sz w:val="21"/>
      <w:szCs w:val="21"/>
    </w:rPr>
  </w:style>
  <w:style w:type="character" w:customStyle="1" w:styleId="2Char">
    <w:name w:val="标题 2 Char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批注主题 Char"/>
    <w:link w:val="a7"/>
    <w:rPr>
      <w:b/>
      <w:bCs/>
      <w:kern w:val="2"/>
      <w:sz w:val="21"/>
      <w:szCs w:val="24"/>
    </w:rPr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1">
    <w:name w:val="批注文字 Char"/>
    <w:link w:val="a9"/>
    <w:rPr>
      <w:kern w:val="2"/>
      <w:sz w:val="21"/>
      <w:szCs w:val="24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Document Map"/>
    <w:basedOn w:val="a"/>
    <w:pPr>
      <w:shd w:val="clear" w:color="auto" w:fill="000080"/>
    </w:pPr>
  </w:style>
  <w:style w:type="paragraph" w:styleId="a9">
    <w:name w:val="annotation text"/>
    <w:basedOn w:val="a"/>
    <w:link w:val="Char1"/>
    <w:pPr>
      <w:jc w:val="left"/>
    </w:p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9"/>
    <w:next w:val="a9"/>
    <w:link w:val="Char"/>
    <w:rPr>
      <w:b/>
      <w:bCs/>
    </w:rPr>
  </w:style>
  <w:style w:type="paragraph" w:styleId="a0">
    <w:name w:val="Normal Indent"/>
    <w:basedOn w:val="a"/>
    <w:pPr>
      <w:ind w:firstLine="420"/>
    </w:pPr>
    <w:rPr>
      <w:szCs w:val="20"/>
    </w:rPr>
  </w:style>
  <w:style w:type="paragraph" w:customStyle="1" w:styleId="Char3">
    <w:name w:val="Char"/>
    <w:basedOn w:val="a"/>
    <w:rPr>
      <w:rFonts w:ascii="仿宋_GB2312" w:eastAsia="仿宋_GB2312"/>
      <w:b/>
      <w:sz w:val="32"/>
      <w:szCs w:val="32"/>
    </w:rPr>
  </w:style>
  <w:style w:type="character" w:customStyle="1" w:styleId="Char2">
    <w:name w:val="页脚 Char"/>
    <w:link w:val="ac"/>
    <w:uiPriority w:val="99"/>
    <w:rsid w:val="003C4BC0"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DB25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468</Words>
  <Characters>2673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广永期货有限公司</dc:title>
  <dc:creator>zhou</dc:creator>
  <cp:lastModifiedBy>张俊峰</cp:lastModifiedBy>
  <cp:revision>3</cp:revision>
  <cp:lastPrinted>2018-11-19T01:19:00Z</cp:lastPrinted>
  <dcterms:created xsi:type="dcterms:W3CDTF">2018-11-19T01:23:00Z</dcterms:created>
  <dcterms:modified xsi:type="dcterms:W3CDTF">2018-11-19T01:25:00Z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